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GF—2000—1102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line="577" w:lineRule="exact" w:before="0"/>
        <w:ind w:left="3436" w:right="3514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商品代销合同</w:t>
      </w:r>
    </w:p>
    <w:p>
      <w:pPr>
        <w:spacing w:before="152"/>
        <w:ind w:left="3436" w:right="3514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spacing w:before="11"/>
        <w:rPr>
          <w:rFonts w:ascii="方正楷体_GBK"/>
          <w:sz w:val="30"/>
        </w:rPr>
      </w:pPr>
    </w:p>
    <w:p>
      <w:pPr>
        <w:pStyle w:val="BodyText"/>
        <w:tabs>
          <w:tab w:pos="8582" w:val="left" w:leader="none"/>
        </w:tabs>
        <w:ind w:left="51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117" w:val="left" w:leader="none"/>
          <w:tab w:pos="8582" w:val="left" w:leader="none"/>
        </w:tabs>
        <w:spacing w:before="89"/>
        <w:ind w:left="557"/>
      </w:pPr>
      <w:r>
        <w:rPr>
          <w:color w:val="231F20"/>
        </w:rPr>
        <w:t>委托人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签订地点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117" w:val="left" w:leader="none"/>
          <w:tab w:pos="7042" w:val="left" w:leader="none"/>
          <w:tab w:pos="7702" w:val="left" w:leader="none"/>
          <w:tab w:pos="8362" w:val="left" w:leader="none"/>
        </w:tabs>
        <w:spacing w:before="89"/>
        <w:ind w:left="557"/>
      </w:pPr>
      <w:r>
        <w:rPr>
          <w:color w:val="231F20"/>
        </w:rPr>
        <w:t>代销人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签订时间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tabs>
          <w:tab w:pos="1437" w:val="left" w:leader="none"/>
        </w:tabs>
        <w:spacing w:before="1"/>
        <w:ind w:left="557"/>
      </w:pPr>
      <w:r>
        <w:rPr>
          <w:rFonts w:ascii="方正黑体_GBK" w:eastAsia="方正黑体_GBK" w:hint="eastAsia"/>
          <w:color w:val="231F20"/>
        </w:rPr>
        <w:t>第一条</w:t>
        <w:tab/>
      </w:r>
      <w:r>
        <w:rPr>
          <w:color w:val="231F20"/>
        </w:rPr>
        <w:t>代销商品、数量、价格</w:t>
      </w:r>
    </w:p>
    <w:p>
      <w:pPr>
        <w:pStyle w:val="BodyText"/>
        <w:spacing w:before="14"/>
        <w:rPr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294"/>
        <w:gridCol w:w="1294"/>
        <w:gridCol w:w="1294"/>
        <w:gridCol w:w="1294"/>
        <w:gridCol w:w="1294"/>
        <w:gridCol w:w="1294"/>
      </w:tblGrid>
      <w:tr>
        <w:trPr>
          <w:trHeight w:val="440" w:hRule="atLeast"/>
        </w:trPr>
        <w:tc>
          <w:tcPr>
            <w:tcW w:w="1294" w:type="dxa"/>
          </w:tcPr>
          <w:p>
            <w:pPr>
              <w:pStyle w:val="TableParagraph"/>
              <w:spacing w:before="69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商品名称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商标品牌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规格型号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287"/>
              <w:rPr>
                <w:sz w:val="18"/>
              </w:rPr>
            </w:pPr>
            <w:r>
              <w:rPr>
                <w:color w:val="231F20"/>
                <w:sz w:val="18"/>
              </w:rPr>
              <w:t>生产厂家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287"/>
              <w:rPr>
                <w:sz w:val="18"/>
              </w:rPr>
            </w:pPr>
            <w:r>
              <w:rPr>
                <w:color w:val="231F20"/>
                <w:sz w:val="18"/>
              </w:rPr>
              <w:t>计量单位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446" w:right="4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数量</w:t>
            </w:r>
          </w:p>
        </w:tc>
        <w:tc>
          <w:tcPr>
            <w:tcW w:w="1294" w:type="dxa"/>
          </w:tcPr>
          <w:p>
            <w:pPr>
              <w:pStyle w:val="TableParagraph"/>
              <w:spacing w:before="69"/>
              <w:ind w:left="447" w:right="4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单价</w:t>
            </w:r>
          </w:p>
        </w:tc>
      </w:tr>
      <w:tr>
        <w:trPr>
          <w:trHeight w:val="44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9058" w:type="dxa"/>
            <w:gridSpan w:val="7"/>
          </w:tcPr>
          <w:p>
            <w:pPr>
              <w:pStyle w:val="TableParagraph"/>
              <w:spacing w:before="69"/>
              <w:ind w:left="27"/>
              <w:rPr>
                <w:sz w:val="18"/>
              </w:rPr>
            </w:pPr>
            <w:r>
              <w:rPr>
                <w:color w:val="231F20"/>
                <w:sz w:val="18"/>
              </w:rPr>
              <w:t>合计人民币金额（大写）：</w:t>
            </w:r>
          </w:p>
        </w:tc>
      </w:tr>
    </w:tbl>
    <w:p>
      <w:pPr>
        <w:spacing w:before="116"/>
        <w:ind w:left="0" w:right="115" w:firstLine="0"/>
        <w:jc w:val="right"/>
        <w:rPr>
          <w:rFonts w:ascii="方正楷体_GBK" w:eastAsia="方正楷体_GBK" w:hint="eastAsia"/>
          <w:sz w:val="16"/>
        </w:rPr>
      </w:pPr>
      <w:r>
        <w:rPr>
          <w:rFonts w:ascii="方正楷体_GBK" w:eastAsia="方正楷体_GBK" w:hint="eastAsia"/>
          <w:color w:val="231F20"/>
          <w:sz w:val="16"/>
        </w:rPr>
        <w:t>（注：空格如不够用，可以另接）</w:t>
      </w:r>
    </w:p>
    <w:p>
      <w:pPr>
        <w:pStyle w:val="BodyText"/>
        <w:tabs>
          <w:tab w:pos="1437" w:val="left" w:leader="none"/>
          <w:tab w:pos="9188" w:val="left" w:leader="none"/>
        </w:tabs>
        <w:spacing w:before="132"/>
        <w:ind w:left="557"/>
      </w:pPr>
      <w:r>
        <w:rPr>
          <w:rFonts w:ascii="方正黑体_GBK" w:eastAsia="方正黑体_GBK" w:hint="eastAsia"/>
          <w:color w:val="231F20"/>
        </w:rPr>
        <w:t>第二条</w:t>
        <w:tab/>
      </w:r>
      <w:r>
        <w:rPr>
          <w:color w:val="231F20"/>
        </w:rPr>
        <w:t>代销商品的质量标准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1437" w:val="left" w:leader="none"/>
          <w:tab w:pos="9188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第三条</w:t>
        <w:tab/>
      </w:r>
      <w:r>
        <w:rPr>
          <w:color w:val="231F20"/>
        </w:rPr>
        <w:t>代销商品的交付时间、地点、方式及费用负担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20.693830pt" to="524.409096pt,20.693830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70.866096pt,41.693832pt" to="524.409096pt,41.693832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1437" w:val="left" w:leader="none"/>
          <w:tab w:pos="3582" w:val="left" w:leader="none"/>
          <w:tab w:pos="4242" w:val="left" w:leader="none"/>
          <w:tab w:pos="4902" w:val="left" w:leader="none"/>
          <w:tab w:pos="6222" w:val="left" w:leader="none"/>
          <w:tab w:pos="6882" w:val="left" w:leader="none"/>
          <w:tab w:pos="7542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第四条</w:t>
        <w:tab/>
      </w:r>
      <w:r>
        <w:rPr>
          <w:color w:val="231F20"/>
        </w:rPr>
        <w:t>代销期限</w:t>
      </w:r>
      <w:r>
        <w:rPr>
          <w:color w:val="231F20"/>
          <w:spacing w:val="-55"/>
        </w:rPr>
        <w:t>：</w:t>
      </w:r>
      <w:r>
        <w:rPr>
          <w:color w:val="231F20"/>
        </w:rPr>
        <w:t>从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日至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日。</w:t>
      </w:r>
    </w:p>
    <w:p>
      <w:pPr>
        <w:pStyle w:val="BodyText"/>
        <w:tabs>
          <w:tab w:pos="1437" w:val="left" w:leader="none"/>
          <w:tab w:pos="9188" w:val="left" w:leader="none"/>
        </w:tabs>
        <w:spacing w:before="82"/>
        <w:ind w:left="557"/>
      </w:pPr>
      <w:r>
        <w:rPr>
          <w:rFonts w:ascii="方正黑体_GBK" w:eastAsia="方正黑体_GBK" w:hint="eastAsia"/>
          <w:color w:val="231F20"/>
        </w:rPr>
        <w:t>第五条</w:t>
        <w:tab/>
      </w:r>
      <w:r>
        <w:rPr>
          <w:color w:val="231F20"/>
        </w:rPr>
        <w:t>代销期限终止后，未售出的代销商品的处理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0"/>
        <w:rPr>
          <w:sz w:val="24"/>
        </w:rPr>
      </w:pPr>
      <w:r>
        <w:rPr/>
        <w:pict>
          <v:line style="position:absolute;mso-position-horizontal-relative:page;mso-position-vertical-relative:paragraph;z-index:1072;mso-wrap-distance-left:0;mso-wrap-distance-right:0" from="70.866096pt,20.658501pt" to="524.409096pt,20.658501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437" w:val="left" w:leader="none"/>
          <w:tab w:pos="9188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第六条</w:t>
        <w:tab/>
      </w:r>
      <w:r>
        <w:rPr>
          <w:color w:val="231F20"/>
        </w:rPr>
        <w:t>代销商品报酬的计算方法是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70.866096pt,20.67585pt" to="524.409096pt,20.67585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1437" w:val="left" w:leader="none"/>
        </w:tabs>
        <w:spacing w:before="57"/>
        <w:ind w:left="557"/>
      </w:pPr>
      <w:r>
        <w:rPr>
          <w:rFonts w:ascii="方正黑体_GBK" w:eastAsia="方正黑体_GBK" w:hint="eastAsia"/>
          <w:color w:val="231F20"/>
        </w:rPr>
        <w:t>第七条</w:t>
        <w:tab/>
      </w:r>
      <w:r>
        <w:rPr>
          <w:color w:val="231F20"/>
        </w:rPr>
        <w:t>报酬、货款的结算（可按下列方式选择，未选择的划掉）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3208" w:val="left" w:leader="none"/>
        </w:tabs>
        <w:spacing w:line="304" w:lineRule="auto" w:before="89" w:after="0"/>
        <w:ind w:left="117" w:right="194" w:firstLine="440"/>
        <w:jc w:val="left"/>
        <w:rPr>
          <w:sz w:val="22"/>
          <w:u w:val="none"/>
        </w:rPr>
      </w:pPr>
      <w:r>
        <w:rPr>
          <w:color w:val="231F20"/>
          <w:sz w:val="22"/>
          <w:u w:val="none"/>
        </w:rPr>
        <w:t>已售商品的价款每月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  <w:u w:val="none"/>
        </w:rPr>
        <w:t>日结算一次，代销人的相应报酬从价款中扣除。最后一批代销 商品价款与报酬在代销期限终止时结清。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2987" w:val="left" w:leader="none"/>
        </w:tabs>
        <w:spacing w:line="304" w:lineRule="auto" w:before="21" w:after="0"/>
        <w:ind w:left="117" w:right="195" w:firstLine="440"/>
        <w:jc w:val="left"/>
        <w:rPr>
          <w:sz w:val="22"/>
          <w:u w:val="none"/>
        </w:rPr>
      </w:pPr>
      <w:r>
        <w:rPr>
          <w:color w:val="231F20"/>
          <w:sz w:val="22"/>
          <w:u w:val="none"/>
        </w:rPr>
        <w:t>已售商品达百分之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  <w:u w:val="none"/>
        </w:rPr>
        <w:t>时，代销人与委托人结算一次价款，相应报酬从价款中扣除。最 后一批代销商品价款与报酬在代销期限终止时结清。</w:t>
      </w:r>
    </w:p>
    <w:p>
      <w:pPr>
        <w:pStyle w:val="BodyText"/>
        <w:tabs>
          <w:tab w:pos="9188" w:val="left" w:leader="none"/>
        </w:tabs>
        <w:spacing w:before="21"/>
        <w:ind w:left="557"/>
        <w:rPr>
          <w:rFonts w:ascii="Times New Roman"/>
        </w:rPr>
      </w:pPr>
      <w:r>
        <w:rPr>
          <w:color w:val="231F20"/>
        </w:rPr>
        <w:t>3.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1437" w:val="left" w:leader="none"/>
          <w:tab w:pos="9188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第八条</w:t>
        <w:tab/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2"/>
        <w:rPr>
          <w:sz w:val="29"/>
        </w:rPr>
      </w:pPr>
    </w:p>
    <w:p>
      <w:pPr>
        <w:spacing w:before="92"/>
        <w:ind w:left="0" w:right="19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after="1"/>
        <w:rPr>
          <w:rFonts w:ascii="Times New Roman"/>
          <w:sz w:val="10"/>
        </w:rPr>
      </w:pPr>
    </w:p>
    <w:p>
      <w:pPr>
        <w:pStyle w:val="Body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3.55pt;height:.3pt;mso-position-horizontal-relative:char;mso-position-vertical-relative:line" coordorigin="0,0" coordsize="9071,6">
            <v:line style="position:absolute" from="0,3" to="9071,3" stroked="true" strokeweight=".283pt" strokecolor="#231f2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1437" w:val="left" w:leader="none"/>
          <w:tab w:pos="9188" w:val="left" w:leader="none"/>
        </w:tabs>
        <w:spacing w:before="72"/>
        <w:ind w:left="557"/>
      </w:pPr>
      <w:r>
        <w:rPr>
          <w:rFonts w:ascii="方正黑体_GBK" w:eastAsia="方正黑体_GBK" w:hint="eastAsia"/>
          <w:color w:val="231F20"/>
        </w:rPr>
        <w:t>第九条</w:t>
        <w:tab/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144;mso-wrap-distance-left:0;mso-wrap-distance-right:0" from="70.866096pt,20.692797pt" to="524.409096pt,20.692797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70.866096pt,41.692799pt" to="524.409096pt,41.692799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1465" w:val="left" w:leader="none"/>
          <w:tab w:pos="3362" w:val="left" w:leader="none"/>
        </w:tabs>
        <w:spacing w:line="304" w:lineRule="auto" w:before="57"/>
        <w:ind w:left="117" w:right="104" w:firstLine="440"/>
      </w:pPr>
      <w:r>
        <w:rPr>
          <w:rFonts w:ascii="方正黑体_GBK" w:eastAsia="方正黑体_GBK" w:hint="eastAsia"/>
          <w:color w:val="231F20"/>
          <w:spacing w:val="7"/>
        </w:rPr>
        <w:t>第十</w:t>
      </w:r>
      <w:r>
        <w:rPr>
          <w:rFonts w:ascii="方正黑体_GBK" w:eastAsia="方正黑体_GBK" w:hint="eastAsia"/>
          <w:color w:val="231F20"/>
        </w:rPr>
        <w:t>条</w:t>
        <w:tab/>
      </w:r>
      <w:r>
        <w:rPr>
          <w:color w:val="231F20"/>
          <w:spacing w:val="7"/>
        </w:rPr>
        <w:t>合同争议的解决方</w:t>
      </w:r>
      <w:r>
        <w:rPr>
          <w:color w:val="231F20"/>
        </w:rPr>
        <w:t>式</w:t>
      </w:r>
      <w:r>
        <w:rPr>
          <w:color w:val="231F20"/>
          <w:spacing w:val="-46"/>
        </w:rPr>
        <w:t>：</w:t>
      </w:r>
      <w:r>
        <w:rPr>
          <w:color w:val="231F20"/>
          <w:spacing w:val="7"/>
        </w:rPr>
        <w:t>本合同在履行过程中发生的争</w:t>
      </w:r>
      <w:r>
        <w:rPr>
          <w:color w:val="231F20"/>
        </w:rPr>
        <w:t>议</w:t>
      </w:r>
      <w:r>
        <w:rPr>
          <w:color w:val="231F20"/>
          <w:spacing w:val="7"/>
        </w:rPr>
        <w:t>，由双方当事人协商解 </w:t>
      </w:r>
      <w:r>
        <w:rPr>
          <w:color w:val="231F20"/>
        </w:rPr>
        <w:t>决</w:t>
      </w:r>
      <w:r>
        <w:rPr>
          <w:color w:val="231F20"/>
          <w:spacing w:val="-55"/>
        </w:rPr>
        <w:t>；</w:t>
      </w:r>
      <w:r>
        <w:rPr>
          <w:color w:val="231F20"/>
        </w:rPr>
        <w:t>协商不成的，按下列第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2427" w:val="left" w:leader="none"/>
        </w:tabs>
        <w:spacing w:before="20"/>
        <w:ind w:left="447"/>
      </w:pPr>
      <w:r>
        <w:rPr>
          <w:color w:val="231F20"/>
        </w:rPr>
        <w:t>（一）提交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spacing w:before="88"/>
        <w:ind w:left="447"/>
      </w:pPr>
      <w:r>
        <w:rPr>
          <w:color w:val="231F20"/>
        </w:rPr>
        <w:t>（二）依法向人民法院起诉。</w:t>
      </w:r>
    </w:p>
    <w:p>
      <w:pPr>
        <w:pStyle w:val="BodyText"/>
        <w:tabs>
          <w:tab w:pos="1657" w:val="left" w:leader="none"/>
          <w:tab w:pos="9188" w:val="left" w:leader="none"/>
        </w:tabs>
        <w:spacing w:before="82"/>
        <w:ind w:left="557"/>
      </w:pPr>
      <w:r>
        <w:rPr>
          <w:rFonts w:ascii="方正黑体_GBK" w:eastAsia="方正黑体_GBK" w:hint="eastAsia"/>
          <w:color w:val="231F20"/>
        </w:rPr>
        <w:t>第十一条</w:t>
        <w:tab/>
      </w:r>
      <w:r>
        <w:rPr>
          <w:color w:val="231F20"/>
        </w:rPr>
        <w:t>其他约定事项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0"/>
        <w:rPr>
          <w:sz w:val="24"/>
        </w:rPr>
      </w:pPr>
      <w:r>
        <w:rPr/>
        <w:pict>
          <v:line style="position:absolute;mso-position-horizontal-relative:page;mso-position-vertical-relative:paragraph;z-index:1192;mso-wrap-distance-left:0;mso-wrap-distance-right:0" from="70.866096pt,20.669359pt" to="524.409096pt,20.669359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70.866096pt,41.669361pt" to="524.409096pt,41.669361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70.866096pt,62.669361pt" to="524.409096pt,62.669361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0"/>
        <w:gridCol w:w="4530"/>
      </w:tblGrid>
      <w:tr>
        <w:trPr>
          <w:trHeight w:val="3180" w:hRule="atLeast"/>
        </w:trPr>
        <w:tc>
          <w:tcPr>
            <w:tcW w:w="4530" w:type="dxa"/>
          </w:tcPr>
          <w:p>
            <w:pPr>
              <w:pStyle w:val="TableParagraph"/>
              <w:spacing w:line="284" w:lineRule="exact" w:before="135"/>
              <w:ind w:left="1943" w:right="19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委托人</w:t>
            </w:r>
          </w:p>
          <w:p>
            <w:pPr>
              <w:pStyle w:val="TableParagraph"/>
              <w:spacing w:line="230" w:lineRule="auto"/>
              <w:ind w:left="84" w:right="2796"/>
              <w:rPr>
                <w:sz w:val="18"/>
              </w:rPr>
            </w:pPr>
            <w:r>
              <w:rPr>
                <w:color w:val="231F20"/>
                <w:sz w:val="18"/>
              </w:rPr>
              <w:t>委托人名称（章）： 住所：</w:t>
            </w:r>
          </w:p>
          <w:p>
            <w:pPr>
              <w:pStyle w:val="TableParagraph"/>
              <w:spacing w:line="230" w:lineRule="auto" w:before="7"/>
              <w:ind w:left="84" w:right="3336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 委托代理人：</w:t>
            </w:r>
          </w:p>
          <w:p>
            <w:pPr>
              <w:pStyle w:val="TableParagraph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65" w:lineRule="exact" w:before="1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电话：</w:t>
            </w:r>
          </w:p>
          <w:p>
            <w:pPr>
              <w:pStyle w:val="TableParagraph"/>
              <w:spacing w:line="230" w:lineRule="auto" w:before="5"/>
              <w:ind w:left="84" w:right="3516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4530" w:type="dxa"/>
          </w:tcPr>
          <w:p>
            <w:pPr>
              <w:pStyle w:val="TableParagraph"/>
              <w:spacing w:line="284" w:lineRule="exact" w:before="135"/>
              <w:ind w:left="1943" w:right="193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代销人</w:t>
            </w:r>
          </w:p>
          <w:p>
            <w:pPr>
              <w:pStyle w:val="TableParagraph"/>
              <w:spacing w:line="230" w:lineRule="auto"/>
              <w:ind w:left="84" w:right="2796"/>
              <w:rPr>
                <w:sz w:val="18"/>
              </w:rPr>
            </w:pPr>
            <w:r>
              <w:rPr>
                <w:color w:val="231F20"/>
                <w:sz w:val="18"/>
              </w:rPr>
              <w:t>代销人名称（章）： 住所：</w:t>
            </w:r>
          </w:p>
          <w:p>
            <w:pPr>
              <w:pStyle w:val="TableParagraph"/>
              <w:spacing w:line="230" w:lineRule="auto" w:before="7"/>
              <w:ind w:left="84" w:right="3336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 委托代理人：</w:t>
            </w:r>
          </w:p>
          <w:p>
            <w:pPr>
              <w:pStyle w:val="TableParagraph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65" w:lineRule="exact" w:before="1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电话：</w:t>
            </w:r>
          </w:p>
          <w:p>
            <w:pPr>
              <w:pStyle w:val="TableParagraph"/>
              <w:spacing w:line="230" w:lineRule="auto" w:before="5"/>
              <w:ind w:left="84" w:right="3516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>
      <w:pPr>
        <w:pStyle w:val="BodyText"/>
        <w:tabs>
          <w:tab w:pos="4902" w:val="left" w:leader="none"/>
        </w:tabs>
        <w:spacing w:before="34"/>
        <w:ind w:left="557"/>
      </w:pPr>
      <w:r>
        <w:rPr>
          <w:color w:val="231F20"/>
        </w:rPr>
        <w:t>监制部门：</w:t>
        <w:tab/>
        <w:t>印制单位：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92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6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3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9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1"/>
      <w:ind w:left="117" w:right="194" w:firstLine="440"/>
    </w:pPr>
    <w:rPr>
      <w:rFonts w:ascii="方正书宋_GBK" w:hAnsi="方正书宋_GBK" w:eastAsia="方正书宋_GBK" w:cs="方正书宋_GBK"/>
      <w:u w:val="single" w:color="000000"/>
    </w:rPr>
  </w:style>
  <w:style w:styleId="TableParagraph" w:type="paragraph">
    <w:name w:val="Table Paragraph"/>
    <w:basedOn w:val="Normal"/>
    <w:uiPriority w:val="1"/>
    <w:qFormat/>
    <w:pPr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2021-12-01T23:29:43Z</dcterms:created>
  <dcterms:modified xsi:type="dcterms:W3CDTF">2021-12-01T23:29:43Z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